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128" w:rsidRDefault="00434128" w:rsidP="00434128">
      <w:pPr>
        <w:spacing w:after="0" w:line="240" w:lineRule="auto"/>
        <w:jc w:val="center"/>
        <w:rPr>
          <w:rFonts w:ascii="Times New Roman" w:eastAsia="Times New Roman" w:hAnsi="Times New Roman" w:cs="Times New Roman"/>
          <w:sz w:val="28"/>
          <w:szCs w:val="28"/>
          <w:lang w:eastAsia="x-none"/>
        </w:rPr>
      </w:pPr>
      <w:r>
        <w:rPr>
          <w:rFonts w:ascii="Times New Roman" w:eastAsia="Times New Roman" w:hAnsi="Times New Roman" w:cs="Times New Roman"/>
          <w:noProof/>
          <w:sz w:val="28"/>
          <w:szCs w:val="28"/>
          <w:lang w:eastAsia="ru-RU"/>
        </w:rPr>
        <w:drawing>
          <wp:inline distT="0" distB="0" distL="0" distR="0">
            <wp:extent cx="428625" cy="4953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8625" cy="495300"/>
                    </a:xfrm>
                    <a:prstGeom prst="rect">
                      <a:avLst/>
                    </a:prstGeom>
                    <a:noFill/>
                    <a:ln>
                      <a:noFill/>
                    </a:ln>
                  </pic:spPr>
                </pic:pic>
              </a:graphicData>
            </a:graphic>
          </wp:inline>
        </w:drawing>
      </w:r>
    </w:p>
    <w:p w:rsidR="00434128" w:rsidRDefault="00434128" w:rsidP="00434128">
      <w:pPr>
        <w:spacing w:after="0" w:line="240" w:lineRule="auto"/>
        <w:jc w:val="center"/>
        <w:rPr>
          <w:rFonts w:ascii="Times New Roman" w:eastAsia="Times New Roman" w:hAnsi="Times New Roman" w:cs="Times New Roman"/>
          <w:b/>
          <w:sz w:val="28"/>
          <w:szCs w:val="28"/>
          <w:lang w:val="x-none" w:eastAsia="x-none"/>
        </w:rPr>
      </w:pPr>
      <w:r>
        <w:rPr>
          <w:rFonts w:ascii="Times New Roman" w:eastAsia="Times New Roman" w:hAnsi="Times New Roman" w:cs="Times New Roman"/>
          <w:b/>
          <w:sz w:val="28"/>
          <w:szCs w:val="28"/>
          <w:lang w:val="x-none" w:eastAsia="x-none"/>
        </w:rPr>
        <w:t>АДМИНИСТРАЦИЯ</w:t>
      </w:r>
    </w:p>
    <w:p w:rsidR="00434128" w:rsidRDefault="00434128" w:rsidP="00434128">
      <w:pPr>
        <w:spacing w:after="0" w:line="240" w:lineRule="auto"/>
        <w:jc w:val="center"/>
        <w:rPr>
          <w:rFonts w:ascii="Times New Roman" w:eastAsia="Times New Roman" w:hAnsi="Times New Roman" w:cs="Times New Roman"/>
          <w:b/>
          <w:sz w:val="28"/>
          <w:szCs w:val="28"/>
          <w:lang w:val="x-none" w:eastAsia="x-none"/>
        </w:rPr>
      </w:pPr>
      <w:r>
        <w:rPr>
          <w:rFonts w:ascii="Times New Roman" w:eastAsia="Times New Roman" w:hAnsi="Times New Roman" w:cs="Times New Roman"/>
          <w:b/>
          <w:sz w:val="28"/>
          <w:szCs w:val="28"/>
          <w:lang w:val="x-none" w:eastAsia="x-none"/>
        </w:rPr>
        <w:t>ТАТАРСКОГО МУНИЦИПАЛЬНОГО РАЙОНА</w:t>
      </w:r>
    </w:p>
    <w:p w:rsidR="00434128" w:rsidRDefault="00434128" w:rsidP="00434128">
      <w:pPr>
        <w:spacing w:after="0" w:line="240" w:lineRule="auto"/>
        <w:jc w:val="center"/>
        <w:rPr>
          <w:rFonts w:ascii="Times New Roman" w:eastAsia="Times New Roman" w:hAnsi="Times New Roman" w:cs="Times New Roman"/>
          <w:b/>
          <w:sz w:val="28"/>
          <w:szCs w:val="28"/>
          <w:lang w:val="x-none" w:eastAsia="x-none"/>
        </w:rPr>
      </w:pPr>
      <w:r>
        <w:rPr>
          <w:rFonts w:ascii="Times New Roman" w:eastAsia="Times New Roman" w:hAnsi="Times New Roman" w:cs="Times New Roman"/>
          <w:b/>
          <w:sz w:val="28"/>
          <w:szCs w:val="28"/>
          <w:lang w:val="x-none" w:eastAsia="x-none"/>
        </w:rPr>
        <w:t>НОВОСИБИРСКОЙ ОБЛАСТИ</w:t>
      </w:r>
    </w:p>
    <w:p w:rsidR="00434128" w:rsidRDefault="00434128" w:rsidP="00434128">
      <w:pPr>
        <w:spacing w:after="0" w:line="240" w:lineRule="auto"/>
        <w:jc w:val="center"/>
        <w:rPr>
          <w:rFonts w:ascii="Times New Roman" w:eastAsia="Times New Roman" w:hAnsi="Times New Roman" w:cs="Times New Roman"/>
          <w:b/>
          <w:sz w:val="28"/>
          <w:szCs w:val="28"/>
          <w:lang w:val="x-none" w:eastAsia="x-none"/>
        </w:rPr>
      </w:pPr>
    </w:p>
    <w:p w:rsidR="00434128" w:rsidRDefault="00434128" w:rsidP="0043412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x-none"/>
        </w:rPr>
        <w:t>ПОСТАНОВЛЕНИЕ</w:t>
      </w:r>
    </w:p>
    <w:p w:rsidR="00434128" w:rsidRDefault="00434128" w:rsidP="00434128">
      <w:pPr>
        <w:spacing w:after="0" w:line="240" w:lineRule="auto"/>
        <w:jc w:val="center"/>
        <w:rPr>
          <w:rFonts w:ascii="Times New Roman" w:eastAsia="Times New Roman" w:hAnsi="Times New Roman" w:cs="Times New Roman"/>
          <w:sz w:val="28"/>
          <w:szCs w:val="28"/>
          <w:lang w:eastAsia="ru-RU"/>
        </w:rPr>
      </w:pPr>
    </w:p>
    <w:p w:rsidR="00434128" w:rsidRDefault="00434128" w:rsidP="0043412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Татарск</w:t>
      </w:r>
    </w:p>
    <w:p w:rsidR="00434128" w:rsidRDefault="00434128" w:rsidP="00434128">
      <w:pPr>
        <w:spacing w:after="0" w:line="240" w:lineRule="auto"/>
        <w:jc w:val="center"/>
        <w:rPr>
          <w:rFonts w:ascii="Times New Roman" w:eastAsia="Times New Roman" w:hAnsi="Times New Roman" w:cs="Times New Roman"/>
          <w:sz w:val="28"/>
          <w:szCs w:val="28"/>
          <w:lang w:eastAsia="ru-RU"/>
        </w:rPr>
      </w:pPr>
    </w:p>
    <w:p w:rsidR="00434128" w:rsidRDefault="00434128" w:rsidP="00434128">
      <w:pPr>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от  </w:t>
      </w:r>
      <w:r w:rsidR="004174E3">
        <w:rPr>
          <w:rFonts w:ascii="Times New Roman" w:eastAsia="Times New Roman" w:hAnsi="Times New Roman" w:cs="Times New Roman"/>
          <w:sz w:val="28"/>
          <w:szCs w:val="28"/>
          <w:lang w:eastAsia="ru-RU"/>
        </w:rPr>
        <w:t>27.10.</w:t>
      </w:r>
      <w:r>
        <w:rPr>
          <w:rFonts w:ascii="Times New Roman" w:eastAsia="Times New Roman" w:hAnsi="Times New Roman" w:cs="Times New Roman"/>
          <w:sz w:val="28"/>
          <w:szCs w:val="28"/>
          <w:lang w:eastAsia="ru-RU"/>
        </w:rPr>
        <w:t>2023</w:t>
      </w:r>
      <w:proofErr w:type="gramEnd"/>
      <w:r>
        <w:rPr>
          <w:rFonts w:ascii="Times New Roman" w:eastAsia="Times New Roman" w:hAnsi="Times New Roman" w:cs="Times New Roman"/>
          <w:sz w:val="28"/>
          <w:szCs w:val="28"/>
          <w:lang w:eastAsia="ru-RU"/>
        </w:rPr>
        <w:t xml:space="preserve"> г.                                                                                         </w:t>
      </w:r>
      <w:proofErr w:type="gramStart"/>
      <w:r>
        <w:rPr>
          <w:rFonts w:ascii="Times New Roman" w:eastAsia="Times New Roman" w:hAnsi="Times New Roman" w:cs="Times New Roman"/>
          <w:sz w:val="28"/>
          <w:szCs w:val="28"/>
          <w:lang w:eastAsia="ru-RU"/>
        </w:rPr>
        <w:t xml:space="preserve">№  </w:t>
      </w:r>
      <w:r w:rsidR="004174E3">
        <w:rPr>
          <w:rFonts w:ascii="Times New Roman" w:eastAsia="Times New Roman" w:hAnsi="Times New Roman" w:cs="Times New Roman"/>
          <w:sz w:val="28"/>
          <w:szCs w:val="28"/>
          <w:lang w:eastAsia="ru-RU"/>
        </w:rPr>
        <w:t>581</w:t>
      </w:r>
      <w:proofErr w:type="gramEnd"/>
    </w:p>
    <w:p w:rsidR="00434128" w:rsidRDefault="00434128" w:rsidP="00434128">
      <w:pPr>
        <w:jc w:val="center"/>
        <w:rPr>
          <w:rFonts w:ascii="Times New Roman" w:hAnsi="Times New Roman" w:cs="Times New Roman"/>
          <w:sz w:val="28"/>
          <w:szCs w:val="28"/>
        </w:rPr>
      </w:pPr>
    </w:p>
    <w:p w:rsidR="00434128" w:rsidRDefault="00434128" w:rsidP="00434128">
      <w:pPr>
        <w:spacing w:after="0" w:line="0" w:lineRule="atLeast"/>
        <w:jc w:val="center"/>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постановление администрации Татарского района </w:t>
      </w:r>
    </w:p>
    <w:p w:rsidR="00434128" w:rsidRDefault="00434128" w:rsidP="00434128">
      <w:pPr>
        <w:spacing w:after="0" w:line="0" w:lineRule="atLeast"/>
        <w:jc w:val="center"/>
        <w:rPr>
          <w:rFonts w:ascii="Times New Roman" w:hAnsi="Times New Roman" w:cs="Times New Roman"/>
          <w:sz w:val="28"/>
          <w:szCs w:val="28"/>
        </w:rPr>
      </w:pPr>
      <w:r>
        <w:rPr>
          <w:rFonts w:ascii="Times New Roman" w:hAnsi="Times New Roman" w:cs="Times New Roman"/>
          <w:sz w:val="28"/>
          <w:szCs w:val="28"/>
        </w:rPr>
        <w:t>от 15.03.2017 г. № 104 «Об утверждении административного регламента предоставления муниципальной услуги «Социальная поддержка семей с детьми» (с изменениями, внесенными постановлением администрации Татарского района от 24.04.2020г. №т 181).</w:t>
      </w:r>
    </w:p>
    <w:p w:rsidR="00434128" w:rsidRDefault="00434128" w:rsidP="00434128"/>
    <w:p w:rsidR="00434128" w:rsidRDefault="00434128" w:rsidP="00434128">
      <w:pPr>
        <w:jc w:val="both"/>
        <w:rPr>
          <w:rFonts w:ascii="Times New Roman" w:hAnsi="Times New Roman" w:cs="Times New Roman"/>
          <w:sz w:val="28"/>
          <w:szCs w:val="28"/>
        </w:rPr>
      </w:pPr>
      <w:r>
        <w:rPr>
          <w:rFonts w:ascii="Times New Roman" w:hAnsi="Times New Roman" w:cs="Times New Roman"/>
          <w:sz w:val="28"/>
          <w:szCs w:val="28"/>
        </w:rPr>
        <w:t xml:space="preserve">     Во исполнение части 4 статьи 7, части 2 статьи 43 Федерального закона от 06.10.2003 г. № 131-ФЗ «Об общих принципах организации местного самоуправления в Российской Федераци</w:t>
      </w:r>
      <w:bookmarkStart w:id="0" w:name="_GoBack"/>
      <w:bookmarkEnd w:id="0"/>
      <w:r>
        <w:rPr>
          <w:rFonts w:ascii="Times New Roman" w:hAnsi="Times New Roman" w:cs="Times New Roman"/>
          <w:sz w:val="28"/>
          <w:szCs w:val="28"/>
        </w:rPr>
        <w:t xml:space="preserve">и»,  Федерального закона от 27.07.2010г. № 210-ФЗ «Об организации предоставления государственных и муниципальных услуг» и в целях приведения административного регламента предоставления муниципальной услуги по социальной поддержке семей с детьми в соответствии с федеральным законодательством, законодательством Новосибирской области и требованиями юридико-технического оформления администрация Татарского муниципального района Новосибирской области </w:t>
      </w:r>
    </w:p>
    <w:p w:rsidR="00434128" w:rsidRDefault="00434128" w:rsidP="00434128">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   1.Внести в административный регламент предоставления муниципальной услуги «Социальная поддержка семей с детьми» следующие изменения:</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   1.1. В пункте 1 после слов «административный регламент» дополнить словами «предоставления муниципальной услуги».</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   1.2. В пункте 2.13 слово «государственный» заменить словом «муниципальной».</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   1.3. В приложении № 6 слово «государственный» заменить словом «муниципальной».</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   1.4. Раздел 5 изложить в следующей изложить в следующей редакции.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Обжалование заявителями решений, действий (бездействия), принятых (осуществленных) в ходе предоставления муниципальной услуги в </w:t>
      </w:r>
      <w:r>
        <w:rPr>
          <w:rFonts w:ascii="Times New Roman" w:hAnsi="Times New Roman" w:cs="Times New Roman"/>
          <w:color w:val="000000"/>
          <w:sz w:val="28"/>
          <w:szCs w:val="28"/>
        </w:rPr>
        <w:lastRenderedPageBreak/>
        <w:t>досудебном (внесудебном) порядке, не лишает их права на обжалование указанных решений, действий (бездействия) в судебном порядке.</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нарушение срока регистрации запроса о предоставлении муниципальной услуги, запроса, указанного в статье 15.1 Федерального закона 210-ФЗ «Об организации предоставления государственных и муниципальных услуг»;</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нарушение срока предоставления муниципальной услуги. </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FF0000"/>
          <w:sz w:val="28"/>
          <w:szCs w:val="28"/>
        </w:rPr>
      </w:pPr>
      <w:r>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Pr>
          <w:rFonts w:ascii="Times New Roman" w:hAnsi="Times New Roman" w:cs="Times New Roman"/>
          <w:color w:val="000000"/>
          <w:sz w:val="28"/>
          <w:szCs w:val="28"/>
        </w:rPr>
        <w:t xml:space="preserve">; </w:t>
      </w:r>
      <w:r>
        <w:rPr>
          <w:rFonts w:ascii="Times New Roman" w:hAnsi="Times New Roman" w:cs="Times New Roman"/>
          <w:color w:val="FF0000"/>
          <w:sz w:val="28"/>
          <w:szCs w:val="28"/>
        </w:rPr>
        <w:t xml:space="preserve"> </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для предоставления муниципальной услуги;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отказ органа, предоставляющего муниципальную услугу, должностного лица органа, предоставляющего муниципальную услугу, предусмотренных частью 1.1 статьи 16 Федерального закона 210-ФЗ «Об организации предоставления государственных и муниципальных услуг</w:t>
      </w:r>
      <w:proofErr w:type="gramStart"/>
      <w:r>
        <w:rPr>
          <w:rFonts w:ascii="Times New Roman" w:hAnsi="Times New Roman" w:cs="Times New Roman"/>
          <w:color w:val="000000"/>
          <w:sz w:val="28"/>
          <w:szCs w:val="28"/>
        </w:rPr>
        <w:t>»,  или</w:t>
      </w:r>
      <w:proofErr w:type="gramEnd"/>
      <w:r>
        <w:rPr>
          <w:rFonts w:ascii="Times New Roman" w:hAnsi="Times New Roman" w:cs="Times New Roman"/>
          <w:color w:val="000000"/>
          <w:sz w:val="28"/>
          <w:szCs w:val="28"/>
        </w:rPr>
        <w:t xml:space="preserve">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нарушение срока или порядка выдачи документов по результатам предоставления муниципальной услуги;    </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FF0000"/>
          <w:sz w:val="28"/>
          <w:szCs w:val="28"/>
        </w:rPr>
      </w:pPr>
      <w:r>
        <w:rPr>
          <w:rFonts w:ascii="Times New Roman" w:hAnsi="Times New Roman" w:cs="Times New Roman"/>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w:t>
      </w:r>
      <w:r>
        <w:rPr>
          <w:rFonts w:ascii="Times New Roman" w:hAnsi="Times New Roman" w:cs="Times New Roman"/>
          <w:sz w:val="28"/>
          <w:szCs w:val="28"/>
        </w:rPr>
        <w:lastRenderedPageBreak/>
        <w:t xml:space="preserve">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ФЗ. </w:t>
      </w:r>
      <w:r>
        <w:rPr>
          <w:rFonts w:ascii="Times New Roman" w:hAnsi="Times New Roman" w:cs="Times New Roman"/>
          <w:color w:val="FF0000"/>
          <w:sz w:val="28"/>
          <w:szCs w:val="28"/>
        </w:rPr>
        <w:t xml:space="preserve"> </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5.3. Основанием для начала процедуры досудебного (внесудебного) обжалования является поступление жалобы в письменной форме на бумажном носителе, в электронной форме в орган, предоставляющий муниципальную услугу.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работников организаций, предусмотренных частью 1.1 статьи 16 Федерального закона 210-ФЗ «Об организации предоставления государственных и муниципальных услуг», подаются руководителям этих организаций.</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5.4. Жалоба на решения и действия (бездействие) органа,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услуг, а также может быть принята при личном приеме заявителя. </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5.5. В досудебном порядке могут быть обжалованы действия (бездействие) и решения:</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должностных лиц администрации, муниципальных служащих;</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5.6. Жалоба должна содержать:</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предусмотренных частью 1.1 статьи 16 Федерального закона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сведения об обжалуемых решениях и действиях (бездействии) органа, предоставляющего муниципальную услугу, должностного лица органа, муниципальную услугу, либо муниципального служащего, предусмотренных частью 1.1 статьи 16 Федерального закона № 210-ФЗ «Об организации предоставления государственных и муниципальных услуг», их работников;</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предусмотренных частью 1.1 статьи 16 настоящего Федерального закона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5.7. Жалоба, поступившая в орган, предоставляющий муниципальную услугу, предусмотренные частью 1.1 статьи 16  Федерального закона № 210-ФЗ «Об организации предоставления государственных и муниципальных услуг» ,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предусмотренных частью 1.1 статьи 16  Федерального закона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5.8. Случаи отказа в удовлетворении жалобы:</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а) отсутствие нарушения порядка предоставления муниципальной услуги;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б) наличие вступившего в законную силу решения суда, арбитражного суда по жалобе о том же предмете и по тем же основаниям;</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в) подача жалобы лицом, полномочия которого не подтверждены в порядке, установленном законодательством Российской Федерации;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г) наличие решения по жалобе, принятого ранее в отношении того же заявителя и по тому же предмету жалобы.</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5.9. По результатам рассмотрения жалобы принимается одно из следующих решений:   </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34128" w:rsidRDefault="00434128" w:rsidP="00434128">
      <w:pPr>
        <w:autoSpaceDE w:val="0"/>
        <w:autoSpaceDN w:val="0"/>
        <w:adjustRightInd w:val="0"/>
        <w:spacing w:after="0" w:line="0" w:lineRule="atLeast"/>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в удовлетворении жалобы отказывается.</w:t>
      </w:r>
    </w:p>
    <w:p w:rsidR="00434128" w:rsidRDefault="00434128" w:rsidP="00434128">
      <w:pPr>
        <w:autoSpaceDE w:val="0"/>
        <w:autoSpaceDN w:val="0"/>
        <w:adjustRightInd w:val="0"/>
        <w:spacing w:after="0" w:line="0" w:lineRule="atLeast"/>
        <w:ind w:firstLine="709"/>
        <w:jc w:val="both"/>
        <w:outlineLvl w:val="1"/>
        <w:rPr>
          <w:rFonts w:ascii="Times New Roman" w:hAnsi="Times New Roman" w:cs="Times New Roman"/>
          <w:sz w:val="28"/>
          <w:szCs w:val="28"/>
        </w:rPr>
      </w:pPr>
      <w:r>
        <w:rPr>
          <w:rFonts w:ascii="Times New Roman" w:hAnsi="Times New Roman" w:cs="Times New Roman"/>
          <w:color w:val="000000"/>
          <w:sz w:val="28"/>
          <w:szCs w:val="28"/>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Pr>
          <w:rFonts w:ascii="Times New Roman" w:hAnsi="Times New Roman" w:cs="Times New Roman"/>
          <w:sz w:val="28"/>
          <w:szCs w:val="28"/>
        </w:rPr>
        <w:t>.</w:t>
      </w:r>
    </w:p>
    <w:p w:rsidR="00434128" w:rsidRDefault="00434128" w:rsidP="00434128">
      <w:pPr>
        <w:autoSpaceDE w:val="0"/>
        <w:autoSpaceDN w:val="0"/>
        <w:adjustRightInd w:val="0"/>
        <w:spacing w:after="0" w:line="0" w:lineRule="atLeast"/>
        <w:ind w:firstLine="709"/>
        <w:jc w:val="both"/>
        <w:outlineLvl w:val="1"/>
        <w:rPr>
          <w:rFonts w:ascii="Times New Roman" w:hAnsi="Times New Roman" w:cs="Times New Roman"/>
          <w:color w:val="FF0000"/>
          <w:sz w:val="28"/>
          <w:szCs w:val="28"/>
        </w:rPr>
      </w:pPr>
      <w:r>
        <w:rPr>
          <w:rFonts w:ascii="Times New Roman" w:hAnsi="Times New Roman" w:cs="Times New Roman"/>
          <w:sz w:val="28"/>
          <w:szCs w:val="28"/>
        </w:rPr>
        <w:t xml:space="preserve">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предусмотренной частью 1.1 статьи 16 настоящего Федерального закона, в целях незамедлительного </w:t>
      </w:r>
      <w:r>
        <w:rPr>
          <w:rFonts w:ascii="Times New Roman" w:hAnsi="Times New Roman" w:cs="Times New Roman"/>
          <w:sz w:val="28"/>
          <w:szCs w:val="28"/>
        </w:rPr>
        <w:lastRenderedPageBreak/>
        <w:t xml:space="preserve">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r>
        <w:rPr>
          <w:rFonts w:ascii="Times New Roman" w:hAnsi="Times New Roman" w:cs="Times New Roman"/>
          <w:color w:val="FF0000"/>
          <w:sz w:val="28"/>
          <w:szCs w:val="28"/>
        </w:rPr>
        <w:t xml:space="preserve"> </w:t>
      </w:r>
    </w:p>
    <w:p w:rsidR="00434128" w:rsidRDefault="00434128" w:rsidP="00434128">
      <w:pPr>
        <w:autoSpaceDE w:val="0"/>
        <w:autoSpaceDN w:val="0"/>
        <w:adjustRightInd w:val="0"/>
        <w:spacing w:after="0" w:line="0" w:lineRule="atLeast"/>
        <w:ind w:firstLine="709"/>
        <w:jc w:val="both"/>
        <w:outlineLvl w:val="1"/>
        <w:rPr>
          <w:rFonts w:ascii="Times New Roman" w:hAnsi="Times New Roman" w:cs="Times New Roman"/>
          <w:color w:val="FF0000"/>
          <w:sz w:val="28"/>
          <w:szCs w:val="28"/>
        </w:rPr>
      </w:pPr>
      <w:r>
        <w:rPr>
          <w:rFonts w:ascii="Times New Roman" w:hAnsi="Times New Roman" w:cs="Times New Roman"/>
          <w:sz w:val="28"/>
          <w:szCs w:val="28"/>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Pr>
          <w:rFonts w:ascii="Times New Roman" w:hAnsi="Times New Roman" w:cs="Times New Roman"/>
          <w:color w:val="FF0000"/>
          <w:sz w:val="28"/>
          <w:szCs w:val="28"/>
        </w:rPr>
        <w:t xml:space="preserve">  </w:t>
      </w:r>
    </w:p>
    <w:p w:rsidR="00434128" w:rsidRDefault="00434128" w:rsidP="00434128">
      <w:pPr>
        <w:autoSpaceDE w:val="0"/>
        <w:autoSpaceDN w:val="0"/>
        <w:adjustRightInd w:val="0"/>
        <w:spacing w:after="0" w:line="0" w:lineRule="atLeast"/>
        <w:ind w:firstLine="709"/>
        <w:jc w:val="both"/>
        <w:outlineLvl w:val="1"/>
        <w:rPr>
          <w:rFonts w:ascii="Times New Roman" w:hAnsi="Times New Roman" w:cs="Times New Roman"/>
          <w:color w:val="FF0000"/>
          <w:sz w:val="28"/>
          <w:szCs w:val="28"/>
        </w:rPr>
      </w:pPr>
      <w:r>
        <w:rPr>
          <w:rFonts w:ascii="Times New Roman" w:hAnsi="Times New Roman" w:cs="Times New Roman"/>
          <w:sz w:val="28"/>
          <w:szCs w:val="28"/>
        </w:rPr>
        <w:t xml:space="preserve">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п.5.1. настоящего раздела, незамедлительно направляют имеющиеся материалы в органы прокуратуры. </w:t>
      </w:r>
    </w:p>
    <w:p w:rsidR="00434128" w:rsidRDefault="00434128" w:rsidP="00434128">
      <w:pPr>
        <w:pStyle w:val="ConsPlusNormal0"/>
        <w:spacing w:line="0" w:lineRule="atLeast"/>
        <w:ind w:firstLine="567"/>
        <w:jc w:val="both"/>
        <w:rPr>
          <w:rFonts w:ascii="Times New Roman" w:hAnsi="Times New Roman" w:cs="Times New Roman"/>
          <w:color w:val="FF0000"/>
          <w:sz w:val="28"/>
          <w:szCs w:val="28"/>
        </w:rPr>
      </w:pPr>
      <w:r>
        <w:rPr>
          <w:rFonts w:ascii="Times New Roman" w:hAnsi="Times New Roman" w:cs="Times New Roman"/>
          <w:sz w:val="28"/>
          <w:szCs w:val="28"/>
        </w:rPr>
        <w:t>5.12.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r>
        <w:rPr>
          <w:rFonts w:ascii="Times New Roman" w:hAnsi="Times New Roman" w:cs="Times New Roman"/>
          <w:color w:val="FF0000"/>
          <w:sz w:val="28"/>
          <w:szCs w:val="28"/>
        </w:rPr>
        <w:t xml:space="preserve">  </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   2.Отделу организационной работы, контроля и связей с общественностью опубликовать настоящее постановление в Бюллетене органов местного самоуправления Татарского муниципального района Новосибирской области и разместить на официальном сайте администрации Татарского муниципального района Новосибирской области.</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   3.Контроль за исполнением данного постановления возложить на первого заместителя главы администрации Татарского муниципального района Новосибирской области Лысенко Ю.П.  </w:t>
      </w:r>
    </w:p>
    <w:p w:rsidR="00434128" w:rsidRDefault="00434128" w:rsidP="00434128">
      <w:pPr>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Глава Татарского муниципального района </w:t>
      </w:r>
    </w:p>
    <w:p w:rsidR="00434128" w:rsidRDefault="00434128" w:rsidP="00434128">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roofErr w:type="spellStart"/>
      <w:r>
        <w:rPr>
          <w:rFonts w:ascii="Times New Roman" w:hAnsi="Times New Roman" w:cs="Times New Roman"/>
          <w:sz w:val="28"/>
          <w:szCs w:val="28"/>
        </w:rPr>
        <w:t>Ю.М.Вязов</w:t>
      </w:r>
      <w:proofErr w:type="spellEnd"/>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sz w:val="28"/>
          <w:szCs w:val="28"/>
        </w:rPr>
      </w:pPr>
    </w:p>
    <w:p w:rsidR="00434128" w:rsidRDefault="00434128" w:rsidP="00434128">
      <w:pPr>
        <w:spacing w:after="0" w:line="0" w:lineRule="atLeast"/>
        <w:jc w:val="both"/>
        <w:rPr>
          <w:rFonts w:ascii="Times New Roman" w:hAnsi="Times New Roman" w:cs="Times New Roman"/>
        </w:rPr>
      </w:pPr>
      <w:r>
        <w:rPr>
          <w:rFonts w:ascii="Times New Roman" w:hAnsi="Times New Roman" w:cs="Times New Roman"/>
        </w:rPr>
        <w:t>Голикова М.В.</w:t>
      </w:r>
    </w:p>
    <w:p w:rsidR="00434128" w:rsidRDefault="00434128" w:rsidP="00434128">
      <w:pPr>
        <w:spacing w:after="0" w:line="0" w:lineRule="atLeast"/>
        <w:jc w:val="both"/>
        <w:rPr>
          <w:rFonts w:ascii="Times New Roman" w:hAnsi="Times New Roman" w:cs="Times New Roman"/>
        </w:rPr>
      </w:pPr>
      <w:r>
        <w:rPr>
          <w:rFonts w:ascii="Times New Roman" w:hAnsi="Times New Roman" w:cs="Times New Roman"/>
        </w:rPr>
        <w:t>64001</w:t>
      </w:r>
    </w:p>
    <w:p w:rsidR="00434128" w:rsidRDefault="00434128" w:rsidP="00434128">
      <w:pPr>
        <w:spacing w:after="0" w:line="0" w:lineRule="atLeast"/>
        <w:jc w:val="both"/>
        <w:rPr>
          <w:rFonts w:ascii="Times New Roman" w:hAnsi="Times New Roman" w:cs="Times New Roman"/>
          <w:sz w:val="28"/>
          <w:szCs w:val="28"/>
        </w:rPr>
      </w:pPr>
    </w:p>
    <w:p w:rsidR="00BF5C2F" w:rsidRPr="00434128" w:rsidRDefault="00BF5C2F">
      <w:pPr>
        <w:rPr>
          <w:rFonts w:ascii="Times New Roman" w:hAnsi="Times New Roman" w:cs="Times New Roman"/>
          <w:sz w:val="28"/>
          <w:szCs w:val="28"/>
        </w:rPr>
      </w:pPr>
    </w:p>
    <w:sectPr w:rsidR="00BF5C2F" w:rsidRPr="004341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128"/>
    <w:rsid w:val="004174E3"/>
    <w:rsid w:val="00434128"/>
    <w:rsid w:val="00650759"/>
    <w:rsid w:val="00BF5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51474"/>
  <w15:chartTrackingRefBased/>
  <w15:docId w15:val="{401D5F07-68B2-49C3-B54D-DBEF40974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0" w:lineRule="atLeast"/>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128"/>
    <w:pPr>
      <w:spacing w:after="160" w:line="252"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locked/>
    <w:rsid w:val="00434128"/>
    <w:rPr>
      <w:rFonts w:ascii="Arial" w:hAnsi="Arial" w:cs="Arial"/>
    </w:rPr>
  </w:style>
  <w:style w:type="paragraph" w:customStyle="1" w:styleId="ConsPlusNormal0">
    <w:name w:val="ConsPlusNormal"/>
    <w:link w:val="ConsPlusNormal"/>
    <w:rsid w:val="00434128"/>
    <w:pPr>
      <w:autoSpaceDE w:val="0"/>
      <w:autoSpaceDN w:val="0"/>
      <w:adjustRightInd w:val="0"/>
      <w:spacing w:line="240" w:lineRule="auto"/>
      <w:ind w:firstLine="720"/>
      <w:jc w:val="left"/>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15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1805</Words>
  <Characters>10294</Characters>
  <Application>Microsoft Office Word</Application>
  <DocSecurity>0</DocSecurity>
  <Lines>85</Lines>
  <Paragraphs>24</Paragraphs>
  <ScaleCrop>false</ScaleCrop>
  <Company>diakov.net</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k39_chernova_o</cp:lastModifiedBy>
  <cp:revision>6</cp:revision>
  <dcterms:created xsi:type="dcterms:W3CDTF">2023-09-25T09:13:00Z</dcterms:created>
  <dcterms:modified xsi:type="dcterms:W3CDTF">2023-10-30T02:31:00Z</dcterms:modified>
</cp:coreProperties>
</file>